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AE" w:rsidRPr="00C5478A" w:rsidRDefault="00B064AE" w:rsidP="00B064AE">
      <w:pPr>
        <w:spacing w:before="120" w:after="60"/>
        <w:jc w:val="both"/>
        <w:rPr>
          <w:b/>
          <w:spacing w:val="-9"/>
          <w:sz w:val="28"/>
          <w:szCs w:val="28"/>
        </w:rPr>
      </w:pPr>
      <w:r w:rsidRPr="00C5478A">
        <w:rPr>
          <w:b/>
          <w:spacing w:val="-9"/>
          <w:sz w:val="28"/>
          <w:szCs w:val="28"/>
        </w:rPr>
        <w:t>Перечень документов</w:t>
      </w:r>
      <w:r>
        <w:rPr>
          <w:b/>
          <w:spacing w:val="-9"/>
          <w:sz w:val="28"/>
          <w:szCs w:val="28"/>
        </w:rPr>
        <w:t>, необходимых для получения экспертного заключения  для лицензирования деятельности по обращению с отходами.</w:t>
      </w:r>
    </w:p>
    <w:p w:rsidR="00B064AE" w:rsidRPr="00C5478A" w:rsidRDefault="00B064AE" w:rsidP="00B064AE">
      <w:pPr>
        <w:ind w:firstLine="567"/>
        <w:jc w:val="both"/>
        <w:rPr>
          <w:spacing w:val="-9"/>
          <w:sz w:val="28"/>
          <w:szCs w:val="28"/>
        </w:rPr>
      </w:pPr>
      <w:r w:rsidRPr="00C5478A">
        <w:rPr>
          <w:spacing w:val="-9"/>
          <w:sz w:val="28"/>
          <w:szCs w:val="28"/>
        </w:rPr>
        <w:t xml:space="preserve">1. </w:t>
      </w:r>
      <w:r w:rsidRPr="00C5478A">
        <w:rPr>
          <w:spacing w:val="-9"/>
          <w:sz w:val="28"/>
          <w:szCs w:val="28"/>
        </w:rPr>
        <w:tab/>
        <w:t>Заявление</w:t>
      </w:r>
      <w:r>
        <w:rPr>
          <w:spacing w:val="-9"/>
          <w:sz w:val="28"/>
          <w:szCs w:val="28"/>
        </w:rPr>
        <w:t xml:space="preserve"> на имя руководителя ФБУЗ «Центр гигиены и эпидемиологии в Нижегородской области» (главный врач ФБУЗ «Центр гигиены и эпидемиологии в Нижегородской области» - Чехова Г.А.</w:t>
      </w:r>
      <w:r w:rsidR="00F8234A">
        <w:rPr>
          <w:spacing w:val="-9"/>
          <w:sz w:val="28"/>
          <w:szCs w:val="28"/>
        </w:rPr>
        <w:t>)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 w:rsidRPr="00C5478A">
        <w:rPr>
          <w:spacing w:val="-9"/>
          <w:sz w:val="28"/>
          <w:szCs w:val="28"/>
        </w:rPr>
        <w:t>2.</w:t>
      </w:r>
      <w:r w:rsidRPr="00C5478A">
        <w:rPr>
          <w:spacing w:val="-9"/>
          <w:sz w:val="28"/>
          <w:szCs w:val="28"/>
        </w:rPr>
        <w:tab/>
        <w:t>Правоустанавливающие документы</w:t>
      </w:r>
      <w:r>
        <w:rPr>
          <w:spacing w:val="-9"/>
          <w:sz w:val="28"/>
          <w:szCs w:val="28"/>
        </w:rPr>
        <w:t>.</w:t>
      </w:r>
    </w:p>
    <w:p w:rsidR="00B064AE" w:rsidRDefault="00B064AE" w:rsidP="00B064A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законное </w:t>
      </w:r>
      <w:r w:rsidR="0044336D">
        <w:rPr>
          <w:sz w:val="28"/>
          <w:szCs w:val="28"/>
        </w:rPr>
        <w:t>владение зданиями, помещениями, где проводится деятельность;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4. </w:t>
      </w:r>
      <w:r w:rsidRPr="00C5478A">
        <w:rPr>
          <w:spacing w:val="-9"/>
          <w:sz w:val="28"/>
          <w:szCs w:val="28"/>
        </w:rPr>
        <w:tab/>
        <w:t>Пояснительная записка с характеристикой вида деятельности</w:t>
      </w:r>
      <w:r>
        <w:rPr>
          <w:spacing w:val="-9"/>
          <w:sz w:val="28"/>
          <w:szCs w:val="28"/>
        </w:rPr>
        <w:t xml:space="preserve"> и предполагаемого способа утилизации</w:t>
      </w:r>
      <w:r w:rsidR="0044336D">
        <w:rPr>
          <w:spacing w:val="-9"/>
          <w:sz w:val="28"/>
          <w:szCs w:val="28"/>
        </w:rPr>
        <w:t xml:space="preserve"> (описание технологии, оборудования, паспорта на оборудование, экологическая экспертиза </w:t>
      </w:r>
      <w:r w:rsidR="003339C6">
        <w:rPr>
          <w:spacing w:val="-9"/>
          <w:sz w:val="28"/>
          <w:szCs w:val="28"/>
        </w:rPr>
        <w:t xml:space="preserve">используемого оборудования, описание мест накопления отходов до переработки, после переработки, перечень отходов с их количеством, классом опасности и видом деятельности с ними  </w:t>
      </w:r>
      <w:r w:rsidR="0044336D">
        <w:rPr>
          <w:spacing w:val="-9"/>
          <w:sz w:val="28"/>
          <w:szCs w:val="28"/>
        </w:rPr>
        <w:t>и т.д.)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5</w:t>
      </w:r>
      <w:r w:rsidR="0044336D">
        <w:rPr>
          <w:spacing w:val="-9"/>
          <w:sz w:val="28"/>
          <w:szCs w:val="28"/>
        </w:rPr>
        <w:t>. П</w:t>
      </w:r>
      <w:r>
        <w:rPr>
          <w:spacing w:val="-9"/>
          <w:sz w:val="28"/>
          <w:szCs w:val="28"/>
        </w:rPr>
        <w:t>риказ ген</w:t>
      </w:r>
      <w:proofErr w:type="gramStart"/>
      <w:r>
        <w:rPr>
          <w:spacing w:val="-9"/>
          <w:sz w:val="28"/>
          <w:szCs w:val="28"/>
        </w:rPr>
        <w:t>.д</w:t>
      </w:r>
      <w:proofErr w:type="gramEnd"/>
      <w:r>
        <w:rPr>
          <w:spacing w:val="-9"/>
          <w:sz w:val="28"/>
          <w:szCs w:val="28"/>
        </w:rPr>
        <w:t>иректора о назначении ответственного по обращению с отходами;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6.</w:t>
      </w:r>
      <w:r w:rsidR="0044336D">
        <w:rPr>
          <w:spacing w:val="-9"/>
          <w:sz w:val="28"/>
          <w:szCs w:val="28"/>
        </w:rPr>
        <w:t xml:space="preserve"> Список сотрудников, участвующих в деятельности по обращению с отходами, удостоверения</w:t>
      </w:r>
      <w:r>
        <w:rPr>
          <w:spacing w:val="-9"/>
          <w:sz w:val="28"/>
          <w:szCs w:val="28"/>
        </w:rPr>
        <w:t xml:space="preserve"> по </w:t>
      </w:r>
      <w:r w:rsidR="0044336D">
        <w:rPr>
          <w:spacing w:val="-9"/>
          <w:sz w:val="28"/>
          <w:szCs w:val="28"/>
        </w:rPr>
        <w:t xml:space="preserve">их </w:t>
      </w:r>
      <w:r>
        <w:rPr>
          <w:spacing w:val="-9"/>
          <w:sz w:val="28"/>
          <w:szCs w:val="28"/>
        </w:rPr>
        <w:t>обучению на деятельность с отходами;</w:t>
      </w:r>
    </w:p>
    <w:p w:rsidR="00B064AE" w:rsidRPr="00C5478A" w:rsidRDefault="0044336D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7. М</w:t>
      </w:r>
      <w:r w:rsidR="00B064AE">
        <w:rPr>
          <w:spacing w:val="-9"/>
          <w:sz w:val="28"/>
          <w:szCs w:val="28"/>
        </w:rPr>
        <w:t>ед</w:t>
      </w:r>
      <w:proofErr w:type="gramStart"/>
      <w:r w:rsidR="00B064AE">
        <w:rPr>
          <w:spacing w:val="-9"/>
          <w:sz w:val="28"/>
          <w:szCs w:val="28"/>
        </w:rPr>
        <w:t>.</w:t>
      </w:r>
      <w:proofErr w:type="gramEnd"/>
      <w:r w:rsidR="00B064AE">
        <w:rPr>
          <w:spacing w:val="-9"/>
          <w:sz w:val="28"/>
          <w:szCs w:val="28"/>
        </w:rPr>
        <w:t xml:space="preserve"> </w:t>
      </w:r>
      <w:proofErr w:type="gramStart"/>
      <w:r w:rsidR="00B064AE">
        <w:rPr>
          <w:spacing w:val="-9"/>
          <w:sz w:val="28"/>
          <w:szCs w:val="28"/>
        </w:rPr>
        <w:t>о</w:t>
      </w:r>
      <w:proofErr w:type="gramEnd"/>
      <w:r w:rsidR="00B064AE">
        <w:rPr>
          <w:spacing w:val="-9"/>
          <w:sz w:val="28"/>
          <w:szCs w:val="28"/>
        </w:rPr>
        <w:t>смотры</w:t>
      </w:r>
      <w:r w:rsidR="003339C6">
        <w:rPr>
          <w:spacing w:val="-9"/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Предварительные при поступлению на работу и периодические в соответствии с приказом № 29н от 28.01.2021 г «</w:t>
      </w:r>
      <w:r w:rsidR="003339C6">
        <w:rPr>
          <w:spacing w:val="-9"/>
          <w:sz w:val="28"/>
          <w:szCs w:val="28"/>
        </w:rPr>
        <w:t>О проведении обязательных предварительных и периодических медицинских осмотров»</w:t>
      </w:r>
      <w:proofErr w:type="gramStart"/>
      <w:r w:rsidR="003339C6">
        <w:rPr>
          <w:spacing w:val="-9"/>
          <w:sz w:val="28"/>
          <w:szCs w:val="28"/>
        </w:rPr>
        <w:t>.</w:t>
      </w:r>
      <w:proofErr w:type="gramEnd"/>
      <w:r w:rsidR="003339C6">
        <w:rPr>
          <w:spacing w:val="-9"/>
          <w:sz w:val="28"/>
          <w:szCs w:val="28"/>
        </w:rPr>
        <w:t xml:space="preserve"> (</w:t>
      </w:r>
      <w:proofErr w:type="gramStart"/>
      <w:r w:rsidR="003339C6">
        <w:rPr>
          <w:spacing w:val="-9"/>
          <w:sz w:val="28"/>
          <w:szCs w:val="28"/>
        </w:rPr>
        <w:t>г</w:t>
      </w:r>
      <w:proofErr w:type="gramEnd"/>
      <w:r w:rsidR="003339C6">
        <w:rPr>
          <w:spacing w:val="-9"/>
          <w:sz w:val="28"/>
          <w:szCs w:val="28"/>
        </w:rPr>
        <w:t xml:space="preserve">рафик прохождения, договора с медучреждением). 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7. Документы на транспорт (при заявлении вида деятельности по транспортированию отходов). </w:t>
      </w:r>
    </w:p>
    <w:p w:rsidR="003339C6" w:rsidRPr="00C5478A" w:rsidRDefault="003339C6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8.   Условия труда сотрудников, занятых в деятельности по обращению с отходами.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9.</w:t>
      </w:r>
      <w:r w:rsidRPr="00C5478A">
        <w:rPr>
          <w:spacing w:val="-9"/>
          <w:sz w:val="28"/>
          <w:szCs w:val="28"/>
        </w:rPr>
        <w:tab/>
        <w:t>Акт обследования.</w:t>
      </w:r>
    </w:p>
    <w:p w:rsidR="00B064AE" w:rsidRDefault="00B064AE" w:rsidP="00B064A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</w:t>
      </w:r>
      <w:r w:rsidR="003339C6">
        <w:rPr>
          <w:spacing w:val="-9"/>
          <w:sz w:val="28"/>
          <w:szCs w:val="28"/>
        </w:rPr>
        <w:t xml:space="preserve">.  </w:t>
      </w:r>
      <w:r>
        <w:rPr>
          <w:spacing w:val="-9"/>
          <w:sz w:val="28"/>
          <w:szCs w:val="28"/>
        </w:rPr>
        <w:t>Документы, подтверждающие возможность размещения объекта на указанной территории и воздействие объекта на состояние окружающей среды</w:t>
      </w:r>
      <w:r w:rsidR="00F8234A">
        <w:rPr>
          <w:spacing w:val="-9"/>
          <w:sz w:val="28"/>
          <w:szCs w:val="28"/>
        </w:rPr>
        <w:t xml:space="preserve"> (вода, воздух, почва)</w:t>
      </w:r>
      <w:r>
        <w:rPr>
          <w:spacing w:val="-9"/>
          <w:sz w:val="28"/>
          <w:szCs w:val="28"/>
        </w:rPr>
        <w:t xml:space="preserve">, соблюдение санитарно-защитной зоны (экспертное заключение и </w:t>
      </w:r>
      <w:proofErr w:type="spellStart"/>
      <w:r>
        <w:rPr>
          <w:spacing w:val="-9"/>
          <w:sz w:val="28"/>
          <w:szCs w:val="28"/>
        </w:rPr>
        <w:t>сан</w:t>
      </w:r>
      <w:proofErr w:type="gramStart"/>
      <w:r>
        <w:rPr>
          <w:spacing w:val="-9"/>
          <w:sz w:val="28"/>
          <w:szCs w:val="28"/>
        </w:rPr>
        <w:t>.э</w:t>
      </w:r>
      <w:proofErr w:type="gramEnd"/>
      <w:r>
        <w:rPr>
          <w:spacing w:val="-9"/>
          <w:sz w:val="28"/>
          <w:szCs w:val="28"/>
        </w:rPr>
        <w:t>пид.заключение</w:t>
      </w:r>
      <w:proofErr w:type="spellEnd"/>
      <w:r>
        <w:rPr>
          <w:spacing w:val="-9"/>
          <w:sz w:val="28"/>
          <w:szCs w:val="28"/>
        </w:rPr>
        <w:t xml:space="preserve">). </w:t>
      </w:r>
    </w:p>
    <w:p w:rsidR="008B7B9E" w:rsidRDefault="008B7B9E"/>
    <w:p w:rsidR="00E74C46" w:rsidRDefault="00E74C46"/>
    <w:p w:rsidR="00E74C46" w:rsidRDefault="00E74C46"/>
    <w:p w:rsidR="00E74C46" w:rsidRDefault="00E74C46"/>
    <w:p w:rsidR="00E74C46" w:rsidRPr="00E74C46" w:rsidRDefault="00E74C46">
      <w:pPr>
        <w:rPr>
          <w:b/>
          <w:sz w:val="28"/>
          <w:szCs w:val="28"/>
        </w:rPr>
      </w:pPr>
      <w:r w:rsidRPr="00E74C46">
        <w:rPr>
          <w:b/>
          <w:sz w:val="28"/>
          <w:szCs w:val="28"/>
        </w:rPr>
        <w:t xml:space="preserve"> </w:t>
      </w:r>
    </w:p>
    <w:sectPr w:rsidR="00E74C46" w:rsidRPr="00E74C46" w:rsidSect="008B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0ED"/>
    <w:multiLevelType w:val="multilevel"/>
    <w:tmpl w:val="228A6A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5D64CB1"/>
    <w:multiLevelType w:val="hybridMultilevel"/>
    <w:tmpl w:val="4AF887A6"/>
    <w:lvl w:ilvl="0" w:tplc="ED4E6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AA3BEE"/>
    <w:multiLevelType w:val="hybridMultilevel"/>
    <w:tmpl w:val="E4BCBFD8"/>
    <w:lvl w:ilvl="0" w:tplc="42F2B35A">
      <w:start w:val="1"/>
      <w:numFmt w:val="decimal"/>
      <w:lvlText w:val="3.%1"/>
      <w:lvlJc w:val="left"/>
      <w:pPr>
        <w:ind w:left="700" w:hanging="360"/>
      </w:pPr>
      <w:rPr>
        <w:rFonts w:hint="default"/>
      </w:rPr>
    </w:lvl>
    <w:lvl w:ilvl="1" w:tplc="CBB68F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4AE"/>
    <w:rsid w:val="001D4648"/>
    <w:rsid w:val="003339C6"/>
    <w:rsid w:val="00386300"/>
    <w:rsid w:val="0044336D"/>
    <w:rsid w:val="008B7B9E"/>
    <w:rsid w:val="009368AF"/>
    <w:rsid w:val="009A3313"/>
    <w:rsid w:val="00B064AE"/>
    <w:rsid w:val="00E74C46"/>
    <w:rsid w:val="00F8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064AE"/>
    <w:pPr>
      <w:ind w:left="708"/>
    </w:pPr>
  </w:style>
  <w:style w:type="paragraph" w:styleId="a4">
    <w:name w:val="List Paragraph"/>
    <w:basedOn w:val="a"/>
    <w:uiPriority w:val="34"/>
    <w:qFormat/>
    <w:rsid w:val="00B06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User102</cp:lastModifiedBy>
  <cp:revision>3</cp:revision>
  <dcterms:created xsi:type="dcterms:W3CDTF">2023-04-21T05:47:00Z</dcterms:created>
  <dcterms:modified xsi:type="dcterms:W3CDTF">2023-04-21T06:54:00Z</dcterms:modified>
</cp:coreProperties>
</file>